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A7" w:rsidRDefault="003316A7"/>
    <w:p w:rsidR="003364DD" w:rsidRDefault="003364DD"/>
    <w:p w:rsidR="003364DD" w:rsidRDefault="003364DD"/>
    <w:p w:rsidR="003364DD" w:rsidRDefault="003364DD"/>
    <w:p w:rsidR="003364DD" w:rsidRDefault="003364DD">
      <w:bookmarkStart w:id="0" w:name="_GoBack"/>
      <w:bookmarkEnd w:id="0"/>
    </w:p>
    <w:p w:rsidR="003364DD" w:rsidRDefault="003364DD"/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0"/>
        <w:gridCol w:w="3211"/>
        <w:gridCol w:w="3211"/>
      </w:tblGrid>
      <w:tr w:rsidR="003364DD" w:rsidRPr="00070389" w:rsidTr="009570C5">
        <w:trPr>
          <w:jc w:val="center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suppressLineNumbers/>
              <w:autoSpaceDN/>
              <w:textAlignment w:val="auto"/>
              <w:rPr>
                <w:rFonts w:eastAsia="SimSun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suppressLineNumbers/>
              <w:autoSpaceDN/>
              <w:textAlignment w:val="auto"/>
              <w:rPr>
                <w:rFonts w:eastAsia="SimSun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070389">
              <w:rPr>
                <w:rFonts w:eastAsia="SimSun" w:cs="Arial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        </w:t>
            </w:r>
            <w:r w:rsidRPr="00070389">
              <w:rPr>
                <w:rFonts w:ascii="Calibri" w:eastAsia="SimSun" w:hAnsi="Calibri" w:cs="Arial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     OBIETTIVI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suppressLineNumbers/>
              <w:autoSpaceDN/>
              <w:textAlignment w:val="auto"/>
              <w:rPr>
                <w:rFonts w:eastAsia="SimSu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 xml:space="preserve">                   Fascia </w:t>
            </w:r>
            <w:proofErr w:type="spellStart"/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>d'Eta'</w:t>
            </w:r>
            <w:proofErr w:type="spellEnd"/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 xml:space="preserve"> *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 xml:space="preserve">                Vaccinazione        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 xml:space="preserve">         Obiettivo di copertura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 xml:space="preserve">     A 12 mesi              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 xml:space="preserve">       Ciclo completo di  ROTA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13" w:right="5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>≥90%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 xml:space="preserve">     A 24 mesi  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           Tre  dosi ESAVALENTE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13" w:right="5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>≥95%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shd w:val="clear" w:color="auto" w:fill="666666"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13" w:right="5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25" w:right="5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 xml:space="preserve">A 24 mesi  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 xml:space="preserve">       Ciclo completo di  </w:t>
            </w:r>
            <w:proofErr w:type="spellStart"/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>MenB</w:t>
            </w:r>
            <w:proofErr w:type="spellEnd"/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13" w:right="5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 xml:space="preserve">≥90% 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25" w:right="5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 xml:space="preserve">A 24 mesi  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        1A  dose MenACW135Y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13" w:right="5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>≥90%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25" w:right="5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 xml:space="preserve">A 24 mesi  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             1A  dose Varicella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13" w:right="5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 xml:space="preserve">≥95% 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25" w:right="5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 xml:space="preserve">A 24 mesi  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1A  dose Morbillo Parotite Rosolia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13" w:right="5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>≥95%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25" w:right="5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 xml:space="preserve">A 24 mesi  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   Ciclo completo Pneumococco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13" w:right="5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>≥95%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25" w:right="5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shd w:val="clear" w:color="auto" w:fill="666666"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13" w:right="5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25" w:right="5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 xml:space="preserve">A 6 anni  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4A dose </w:t>
            </w:r>
            <w:proofErr w:type="gramStart"/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>Difterite  Tetano</w:t>
            </w:r>
            <w:proofErr w:type="gramEnd"/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Pertosse </w:t>
            </w:r>
          </w:p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                       Polio           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13" w:right="5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 xml:space="preserve"> ≥95%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2A  dose Morbillo Parotite Rosolia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13" w:right="5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 xml:space="preserve"> ≥95%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             2A  dose Varicella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ind w:left="213" w:right="5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 xml:space="preserve"> ≥95%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shd w:val="clear" w:color="auto" w:fill="666666"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A 15 anni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         Ciclo completo  HPV 9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 xml:space="preserve">   ≥95% 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        2A  dose MenACW135Y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 xml:space="preserve">   ≥95% 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2</w:t>
            </w:r>
            <w:proofErr w:type="gramStart"/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>A  dose</w:t>
            </w:r>
            <w:proofErr w:type="gramEnd"/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Morbillo Parotite Rosolia</w:t>
            </w:r>
          </w:p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                   catch up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 xml:space="preserve">  ≥95% 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             2</w:t>
            </w:r>
            <w:proofErr w:type="gramStart"/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>A  dose</w:t>
            </w:r>
            <w:proofErr w:type="gramEnd"/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Varicella</w:t>
            </w:r>
          </w:p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                   catch up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 xml:space="preserve">  ≥95% 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shd w:val="clear" w:color="auto" w:fill="666666"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sz w:val="23"/>
                <w:lang w:eastAsia="zh-CN" w:bidi="hi-IN"/>
              </w:rPr>
              <w:t xml:space="preserve">   A 65 anni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       Ciclo completo  H. </w:t>
            </w:r>
            <w:proofErr w:type="spellStart"/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>Zooster</w:t>
            </w:r>
            <w:proofErr w:type="spellEnd"/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>≥50%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                 Pneumococco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>≥75%</w:t>
            </w:r>
          </w:p>
        </w:tc>
      </w:tr>
      <w:tr w:rsidR="003364DD" w:rsidRPr="00070389" w:rsidTr="009570C5">
        <w:trPr>
          <w:jc w:val="center"/>
        </w:trPr>
        <w:tc>
          <w:tcPr>
            <w:tcW w:w="3087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</w:pPr>
            <w:r w:rsidRPr="00070389">
              <w:rPr>
                <w:rFonts w:ascii="Calibri" w:eastAsia="NSimSun" w:hAnsi="Calibri" w:cs="Courier New"/>
                <w:color w:val="19191A"/>
                <w:kern w:val="2"/>
                <w:lang w:eastAsia="zh-CN" w:bidi="hi-IN"/>
              </w:rPr>
              <w:t xml:space="preserve">                        Influenza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4DD" w:rsidRPr="00070389" w:rsidRDefault="003364DD" w:rsidP="009570C5">
            <w:pPr>
              <w:widowControl/>
              <w:autoSpaceDN/>
              <w:spacing w:after="120"/>
              <w:textAlignment w:val="auto"/>
              <w:rPr>
                <w:rFonts w:ascii="Roboto Mono;monospace" w:eastAsia="NSimSun" w:hAnsi="Roboto Mono;monospace" w:cs="Courier New" w:hint="eastAsia"/>
                <w:color w:val="19191A"/>
                <w:kern w:val="2"/>
                <w:sz w:val="23"/>
                <w:lang w:eastAsia="zh-CN" w:bidi="hi-IN"/>
              </w:rPr>
            </w:pPr>
            <w:r w:rsidRPr="00070389">
              <w:rPr>
                <w:rFonts w:ascii="Roboto Mono;monospace" w:eastAsia="NSimSun" w:hAnsi="Roboto Mono;monospace" w:cs="Courier New"/>
                <w:color w:val="19191A"/>
                <w:kern w:val="2"/>
                <w:sz w:val="23"/>
                <w:lang w:eastAsia="zh-CN" w:bidi="hi-IN"/>
              </w:rPr>
              <w:t>≥75%**</w:t>
            </w:r>
          </w:p>
        </w:tc>
      </w:tr>
    </w:tbl>
    <w:p w:rsidR="003364DD" w:rsidRDefault="003364DD"/>
    <w:sectPr w:rsidR="003364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68A" w:rsidRDefault="005E568A" w:rsidP="00C478DA">
      <w:r>
        <w:separator/>
      </w:r>
    </w:p>
  </w:endnote>
  <w:endnote w:type="continuationSeparator" w:id="0">
    <w:p w:rsidR="005E568A" w:rsidRDefault="005E568A" w:rsidP="00C4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;monospa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DA" w:rsidRDefault="00C478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DA" w:rsidRDefault="00C478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DA" w:rsidRDefault="00C478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68A" w:rsidRDefault="005E568A" w:rsidP="00C478DA">
      <w:r>
        <w:separator/>
      </w:r>
    </w:p>
  </w:footnote>
  <w:footnote w:type="continuationSeparator" w:id="0">
    <w:p w:rsidR="005E568A" w:rsidRDefault="005E568A" w:rsidP="00C4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DA" w:rsidRDefault="003364DD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906188" o:spid="_x0000_s2050" type="#_x0000_t75" style="position:absolute;margin-left:0;margin-top:0;width:595.4pt;height:842pt;z-index:-251657216;mso-position-horizontal:center;mso-position-horizontal-relative:margin;mso-position-vertical:center;mso-position-vertical-relative:margin" o:allowincell="f">
          <v:imagedata r:id="rId1" o:title="Figrana x Carta intestata senza nome del Direttore e senza piè di pagi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DA" w:rsidRDefault="003364DD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906189" o:spid="_x0000_s2051" type="#_x0000_t75" style="position:absolute;margin-left:0;margin-top:0;width:595.4pt;height:842pt;z-index:-251656192;mso-position-horizontal:center;mso-position-horizontal-relative:margin;mso-position-vertical:center;mso-position-vertical-relative:margin" o:allowincell="f">
          <v:imagedata r:id="rId1" o:title="Figrana x Carta intestata senza nome del Direttore e senza piè di pagi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DA" w:rsidRDefault="003364DD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906187" o:spid="_x0000_s2049" type="#_x0000_t75" style="position:absolute;margin-left:0;margin-top:0;width:595.4pt;height:842pt;z-index:-251658240;mso-position-horizontal:center;mso-position-horizontal-relative:margin;mso-position-vertical:center;mso-position-vertical-relative:margin" o:allowincell="f">
          <v:imagedata r:id="rId1" o:title="Figrana x Carta intestata senza nome del Direttore e senza piè di pagi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DA"/>
    <w:rsid w:val="003316A7"/>
    <w:rsid w:val="003364DD"/>
    <w:rsid w:val="005E568A"/>
    <w:rsid w:val="00C4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7CD3E1"/>
  <w15:chartTrackingRefBased/>
  <w15:docId w15:val="{EBEE2EC8-7F24-4C7F-8BFB-6B875542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364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78DA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8DA"/>
  </w:style>
  <w:style w:type="paragraph" w:styleId="Pidipagina">
    <w:name w:val="footer"/>
    <w:basedOn w:val="Normale"/>
    <w:link w:val="PidipaginaCarattere"/>
    <w:uiPriority w:val="99"/>
    <w:unhideWhenUsed/>
    <w:rsid w:val="00C478DA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SECHI</dc:creator>
  <cp:keywords/>
  <dc:description/>
  <cp:lastModifiedBy>ANDREA SECHI</cp:lastModifiedBy>
  <cp:revision>2</cp:revision>
  <dcterms:created xsi:type="dcterms:W3CDTF">2025-04-07T08:09:00Z</dcterms:created>
  <dcterms:modified xsi:type="dcterms:W3CDTF">2025-04-07T08:09:00Z</dcterms:modified>
</cp:coreProperties>
</file>